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BA" w:rsidRDefault="0054796F">
      <w:r>
        <w:t>Entrepreneurial activities in digital fabrication spaces (</w:t>
      </w:r>
      <w:proofErr w:type="spellStart"/>
      <w:r>
        <w:t>FabLabs</w:t>
      </w:r>
      <w:proofErr w:type="spellEnd"/>
      <w:r>
        <w:t>)</w:t>
      </w:r>
      <w:bookmarkStart w:id="0" w:name="_GoBack"/>
      <w:bookmarkEnd w:id="0"/>
    </w:p>
    <w:p w:rsidR="0054796F" w:rsidRDefault="0054796F"/>
    <w:p w:rsidR="0054796F" w:rsidRDefault="0054796F">
      <w:r>
        <w:t>There are three Word format files in this collection</w:t>
      </w:r>
    </w:p>
    <w:p w:rsidR="0054796F" w:rsidRDefault="0054796F"/>
    <w:p w:rsidR="0054796F" w:rsidRDefault="0054796F">
      <w:r>
        <w:t xml:space="preserve">Table A: </w:t>
      </w:r>
      <w:r w:rsidR="00135F3C">
        <w:t>Sample characteristics of interviewees</w:t>
      </w:r>
    </w:p>
    <w:p w:rsidR="0054796F" w:rsidRDefault="0054796F">
      <w:r>
        <w:t>Table B:  Representative quotes for each of the coding categories used in the data analysis</w:t>
      </w:r>
    </w:p>
    <w:p w:rsidR="0054796F" w:rsidRDefault="0054796F">
      <w:proofErr w:type="spellStart"/>
      <w:r>
        <w:t>Interview_schedule</w:t>
      </w:r>
      <w:proofErr w:type="spellEnd"/>
      <w:r>
        <w:t>:  contains the interview schedule used for the research</w:t>
      </w:r>
    </w:p>
    <w:p w:rsidR="0054796F" w:rsidRDefault="0054796F"/>
    <w:p w:rsidR="00135F3C" w:rsidRDefault="00135F3C"/>
    <w:p w:rsidR="000F2294" w:rsidRDefault="000F2294">
      <w:r>
        <w:t xml:space="preserve">Background:  Our research examines entrepreneurial cognition on the use of analogical and metaphorical reasoning in conditions of elevated uncertainty.  It investigated how entrepreneurs use historical analogy to think about opportunities in a digital fabrication space, the Manchester </w:t>
      </w:r>
      <w:proofErr w:type="spellStart"/>
      <w:r>
        <w:t>FabLab</w:t>
      </w:r>
      <w:proofErr w:type="spellEnd"/>
      <w:r>
        <w:t xml:space="preserve">. Methods:  Between July 2015 and May 2016 we conducted 30 interviews in the Manchester </w:t>
      </w:r>
      <w:proofErr w:type="spellStart"/>
      <w:r>
        <w:t>FabLab</w:t>
      </w:r>
      <w:proofErr w:type="spellEnd"/>
      <w:r>
        <w:t xml:space="preserve"> </w:t>
      </w:r>
      <w:r w:rsidR="008E13AD">
        <w:t xml:space="preserve">and used participate observation to note how entrepreneurs in the </w:t>
      </w:r>
      <w:proofErr w:type="spellStart"/>
      <w:r w:rsidR="008E13AD">
        <w:t>FabLab</w:t>
      </w:r>
      <w:proofErr w:type="spellEnd"/>
      <w:r w:rsidR="008E13AD">
        <w:t xml:space="preserve"> used the space, the equipment and interacted with each other. </w:t>
      </w:r>
      <w:r w:rsidR="0034567F">
        <w:t xml:space="preserve">Results: We found that the use of historical analogy varied by type of entrepreneur and we present a typology of users. Conclusions:  Historical analogy has shaped the thinking of many actors involved in fab technology.  </w:t>
      </w:r>
    </w:p>
    <w:sectPr w:rsidR="000F2294" w:rsidSect="00110F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F"/>
    <w:rsid w:val="00060A1C"/>
    <w:rsid w:val="000F2294"/>
    <w:rsid w:val="00110FAE"/>
    <w:rsid w:val="00135F3C"/>
    <w:rsid w:val="001D73D0"/>
    <w:rsid w:val="0034567F"/>
    <w:rsid w:val="0054796F"/>
    <w:rsid w:val="00774DD3"/>
    <w:rsid w:val="008E13AD"/>
    <w:rsid w:val="009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5CF60B4-DDDC-E345-BF20-D5FE74FF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Jennifer</dc:creator>
  <cp:keywords/>
  <dc:description/>
  <cp:lastModifiedBy>Smith, Andrew [adasmith]</cp:lastModifiedBy>
  <cp:revision>2</cp:revision>
  <dcterms:created xsi:type="dcterms:W3CDTF">2018-11-16T09:25:00Z</dcterms:created>
  <dcterms:modified xsi:type="dcterms:W3CDTF">2018-11-16T09:25:00Z</dcterms:modified>
</cp:coreProperties>
</file>